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F5720" w14:textId="3784DA7E" w:rsidR="0090297A" w:rsidRDefault="0090297A" w:rsidP="00676565"/>
    <w:p w14:paraId="7EBEF387" w14:textId="7E91877D" w:rsidR="00693C25" w:rsidRDefault="00693C25" w:rsidP="00676565"/>
    <w:p w14:paraId="3007B395" w14:textId="328127A2" w:rsidR="00693C25" w:rsidRDefault="00693C25" w:rsidP="00676565"/>
    <w:p w14:paraId="3EA7FEDA" w14:textId="6D87AEC4" w:rsidR="00693C25" w:rsidRPr="00BA3250" w:rsidRDefault="00693C25" w:rsidP="00693C25">
      <w:pPr>
        <w:spacing w:after="160" w:line="259" w:lineRule="auto"/>
        <w:jc w:val="center"/>
        <w:rPr>
          <w:rFonts w:ascii="Calibri" w:eastAsia="Calibri" w:hAnsi="Calibri" w:cs="Times New Roman"/>
          <w:sz w:val="48"/>
        </w:rPr>
      </w:pPr>
      <w:r w:rsidRPr="00BA3250">
        <w:rPr>
          <w:rFonts w:ascii="Calibri" w:eastAsia="Calibri" w:hAnsi="Calibri" w:cs="Times New Roman"/>
          <w:sz w:val="48"/>
        </w:rPr>
        <w:t xml:space="preserve">Notice of Public Comment </w:t>
      </w:r>
    </w:p>
    <w:p w14:paraId="77C49E4D" w14:textId="77777777" w:rsidR="00693C25" w:rsidRPr="00693C25" w:rsidRDefault="00693C25" w:rsidP="00693C25">
      <w:pPr>
        <w:jc w:val="center"/>
        <w:rPr>
          <w:rFonts w:ascii="Calibri" w:eastAsia="Calibri" w:hAnsi="Calibri" w:cs="Times New Roman"/>
          <w:sz w:val="28"/>
        </w:rPr>
      </w:pPr>
      <w:r w:rsidRPr="00693C25">
        <w:rPr>
          <w:rFonts w:ascii="Calibri" w:eastAsia="Calibri" w:hAnsi="Calibri" w:cs="Times New Roman"/>
          <w:sz w:val="28"/>
        </w:rPr>
        <w:t>Maliseet Indian Housing Authority</w:t>
      </w:r>
    </w:p>
    <w:p w14:paraId="4CF9D619" w14:textId="77777777" w:rsidR="00693C25" w:rsidRPr="00693C25" w:rsidRDefault="00693C25" w:rsidP="00693C25">
      <w:pPr>
        <w:jc w:val="center"/>
        <w:rPr>
          <w:rFonts w:ascii="Calibri" w:eastAsia="Calibri" w:hAnsi="Calibri" w:cs="Times New Roman"/>
          <w:sz w:val="28"/>
        </w:rPr>
      </w:pPr>
      <w:r w:rsidRPr="00693C25">
        <w:rPr>
          <w:rFonts w:ascii="Calibri" w:eastAsia="Calibri" w:hAnsi="Calibri" w:cs="Times New Roman"/>
          <w:sz w:val="28"/>
        </w:rPr>
        <w:t>2020 Annual Performance Report (APR)</w:t>
      </w:r>
    </w:p>
    <w:p w14:paraId="1812D7C3" w14:textId="77777777" w:rsidR="00BA3250" w:rsidRDefault="00BA3250" w:rsidP="00693C25">
      <w:pPr>
        <w:spacing w:after="160" w:line="259" w:lineRule="auto"/>
        <w:jc w:val="center"/>
        <w:rPr>
          <w:rFonts w:ascii="Calibri" w:eastAsia="Calibri" w:hAnsi="Calibri" w:cs="Times New Roman"/>
          <w:sz w:val="28"/>
        </w:rPr>
      </w:pPr>
    </w:p>
    <w:p w14:paraId="27976D1A" w14:textId="53D11B58" w:rsidR="00693C25" w:rsidRPr="00693C25" w:rsidRDefault="00693C25" w:rsidP="00693C25">
      <w:pPr>
        <w:spacing w:after="160" w:line="259" w:lineRule="auto"/>
        <w:jc w:val="center"/>
        <w:rPr>
          <w:rFonts w:ascii="Calibri" w:eastAsia="Calibri" w:hAnsi="Calibri" w:cs="Times New Roman"/>
          <w:sz w:val="28"/>
        </w:rPr>
      </w:pPr>
      <w:r w:rsidRPr="00693C25">
        <w:rPr>
          <w:rFonts w:ascii="Calibri" w:eastAsia="Calibri" w:hAnsi="Calibri" w:cs="Times New Roman"/>
          <w:sz w:val="28"/>
        </w:rPr>
        <w:t xml:space="preserve">Where: </w:t>
      </w:r>
      <w:hyperlink r:id="rId7" w:history="1">
        <w:r w:rsidRPr="00693C25">
          <w:rPr>
            <w:rFonts w:ascii="Calibri" w:eastAsia="Calibri" w:hAnsi="Calibri" w:cs="Times New Roman"/>
            <w:color w:val="0563C1"/>
            <w:sz w:val="28"/>
            <w:u w:val="single"/>
          </w:rPr>
          <w:t>www.maliseets.net/housing-authority</w:t>
        </w:r>
      </w:hyperlink>
    </w:p>
    <w:p w14:paraId="7741471F" w14:textId="5942B17E" w:rsidR="00693C25" w:rsidRDefault="00693C25" w:rsidP="00693C25">
      <w:pPr>
        <w:spacing w:after="160" w:line="259" w:lineRule="auto"/>
        <w:jc w:val="center"/>
        <w:rPr>
          <w:rFonts w:ascii="Calibri" w:eastAsia="Calibri" w:hAnsi="Calibri" w:cs="Times New Roman"/>
          <w:sz w:val="28"/>
        </w:rPr>
      </w:pPr>
      <w:r w:rsidRPr="00693C25">
        <w:rPr>
          <w:rFonts w:ascii="Calibri" w:eastAsia="Calibri" w:hAnsi="Calibri" w:cs="Times New Roman"/>
          <w:sz w:val="28"/>
        </w:rPr>
        <w:t xml:space="preserve">Deadline for comment:  </w:t>
      </w:r>
      <w:r w:rsidR="00A360C8">
        <w:rPr>
          <w:rFonts w:ascii="Calibri" w:eastAsia="Calibri" w:hAnsi="Calibri" w:cs="Times New Roman"/>
          <w:sz w:val="28"/>
        </w:rPr>
        <w:t>April 15</w:t>
      </w:r>
      <w:r w:rsidRPr="00693C25">
        <w:rPr>
          <w:rFonts w:ascii="Calibri" w:eastAsia="Calibri" w:hAnsi="Calibri" w:cs="Times New Roman"/>
          <w:sz w:val="28"/>
        </w:rPr>
        <w:t>, 2021, close of business</w:t>
      </w:r>
    </w:p>
    <w:p w14:paraId="398591E5" w14:textId="543ADA34" w:rsidR="00693C25" w:rsidRDefault="00693C25" w:rsidP="00693C25">
      <w:pPr>
        <w:spacing w:after="160" w:line="259" w:lineRule="auto"/>
        <w:jc w:val="center"/>
        <w:rPr>
          <w:rFonts w:ascii="Calibri" w:eastAsia="Calibri" w:hAnsi="Calibri" w:cs="Times New Roman"/>
          <w:sz w:val="28"/>
        </w:rPr>
      </w:pPr>
    </w:p>
    <w:p w14:paraId="120BE1DE" w14:textId="77777777" w:rsidR="00E76FDC" w:rsidRDefault="00693C25" w:rsidP="00693C25">
      <w:pPr>
        <w:spacing w:after="160" w:line="259" w:lineRule="auto"/>
        <w:jc w:val="center"/>
        <w:rPr>
          <w:rFonts w:ascii="Calibri" w:eastAsia="Calibri" w:hAnsi="Calibri" w:cs="Times New Roman"/>
          <w:sz w:val="28"/>
        </w:rPr>
      </w:pPr>
      <w:r>
        <w:rPr>
          <w:rFonts w:ascii="Calibri" w:eastAsia="Calibri" w:hAnsi="Calibri" w:cs="Times New Roman"/>
          <w:sz w:val="28"/>
        </w:rPr>
        <w:t>The purpose of this public comment session is to inform Tribal Members of</w:t>
      </w:r>
      <w:r w:rsidR="0061560B">
        <w:rPr>
          <w:rFonts w:ascii="Calibri" w:eastAsia="Calibri" w:hAnsi="Calibri" w:cs="Times New Roman"/>
          <w:sz w:val="28"/>
        </w:rPr>
        <w:t xml:space="preserve"> </w:t>
      </w:r>
      <w:r w:rsidR="0061560B" w:rsidRPr="0061560B">
        <w:rPr>
          <w:rFonts w:ascii="Calibri" w:eastAsia="Calibri" w:hAnsi="Calibri" w:cs="Times New Roman"/>
          <w:sz w:val="28"/>
        </w:rPr>
        <w:t>goals established in the Annual Performance Plan</w:t>
      </w:r>
      <w:r w:rsidR="0061560B">
        <w:rPr>
          <w:rFonts w:ascii="Calibri" w:eastAsia="Calibri" w:hAnsi="Calibri" w:cs="Times New Roman"/>
          <w:sz w:val="28"/>
        </w:rPr>
        <w:t xml:space="preserve"> and receive</w:t>
      </w:r>
      <w:r w:rsidR="0061560B" w:rsidRPr="0061560B">
        <w:rPr>
          <w:rFonts w:ascii="Arial" w:hAnsi="Arial" w:cs="Arial"/>
          <w:color w:val="202124"/>
          <w:shd w:val="clear" w:color="auto" w:fill="FFFFFF"/>
        </w:rPr>
        <w:t xml:space="preserve"> </w:t>
      </w:r>
      <w:r w:rsidR="0061560B" w:rsidRPr="0061560B">
        <w:rPr>
          <w:rFonts w:ascii="Calibri" w:eastAsia="Calibri" w:hAnsi="Calibri" w:cs="Times New Roman"/>
          <w:sz w:val="28"/>
        </w:rPr>
        <w:t>relevant feedback through </w:t>
      </w:r>
      <w:r w:rsidR="0061560B" w:rsidRPr="0061560B">
        <w:rPr>
          <w:rFonts w:ascii="Calibri" w:eastAsia="Calibri" w:hAnsi="Calibri" w:cs="Times New Roman"/>
          <w:bCs/>
          <w:sz w:val="28"/>
        </w:rPr>
        <w:t>public comments</w:t>
      </w:r>
      <w:r w:rsidR="00E76FDC">
        <w:rPr>
          <w:rFonts w:ascii="Calibri" w:eastAsia="Calibri" w:hAnsi="Calibri" w:cs="Times New Roman"/>
          <w:bCs/>
          <w:sz w:val="28"/>
        </w:rPr>
        <w:t>. This process</w:t>
      </w:r>
      <w:r w:rsidR="0061560B">
        <w:rPr>
          <w:rFonts w:ascii="Calibri" w:eastAsia="Calibri" w:hAnsi="Calibri" w:cs="Times New Roman"/>
          <w:sz w:val="28"/>
        </w:rPr>
        <w:t xml:space="preserve"> </w:t>
      </w:r>
      <w:r w:rsidR="0061560B" w:rsidRPr="0061560B">
        <w:rPr>
          <w:rFonts w:ascii="Calibri" w:eastAsia="Calibri" w:hAnsi="Calibri" w:cs="Times New Roman"/>
          <w:sz w:val="28"/>
        </w:rPr>
        <w:t xml:space="preserve">provides accountability for the </w:t>
      </w:r>
      <w:r w:rsidR="00E76FDC">
        <w:rPr>
          <w:rFonts w:ascii="Calibri" w:eastAsia="Calibri" w:hAnsi="Calibri" w:cs="Times New Roman"/>
          <w:sz w:val="28"/>
        </w:rPr>
        <w:t xml:space="preserve">MIHA.  </w:t>
      </w:r>
    </w:p>
    <w:p w14:paraId="70D1D8D3" w14:textId="215341B1" w:rsidR="00693C25" w:rsidRDefault="00E76FDC" w:rsidP="00693C25">
      <w:pPr>
        <w:spacing w:after="160" w:line="259" w:lineRule="auto"/>
        <w:jc w:val="center"/>
        <w:rPr>
          <w:rFonts w:ascii="Calibri" w:eastAsia="Calibri" w:hAnsi="Calibri" w:cs="Times New Roman"/>
          <w:sz w:val="28"/>
        </w:rPr>
      </w:pPr>
      <w:r>
        <w:rPr>
          <w:rFonts w:ascii="Calibri" w:eastAsia="Calibri" w:hAnsi="Calibri" w:cs="Times New Roman"/>
          <w:sz w:val="28"/>
        </w:rPr>
        <w:t>T</w:t>
      </w:r>
      <w:r w:rsidR="00693C25" w:rsidRPr="00693C25">
        <w:rPr>
          <w:rFonts w:ascii="Calibri" w:eastAsia="Calibri" w:hAnsi="Calibri" w:cs="Times New Roman"/>
          <w:sz w:val="28"/>
        </w:rPr>
        <w:t>he majority of the FY 2020 Annual Performance Report is organized by strategic objective. Strategic objectives are intended to reflect the outcome or management impact an agency is trying to achieve during the period of performance. Progress towards each objective was reported annually through a specific set of performance indicators.</w:t>
      </w:r>
    </w:p>
    <w:p w14:paraId="77D938ED" w14:textId="617A3320" w:rsidR="00583BE8" w:rsidRDefault="00583BE8" w:rsidP="00693C25">
      <w:pPr>
        <w:spacing w:after="160" w:line="259" w:lineRule="auto"/>
        <w:jc w:val="center"/>
        <w:rPr>
          <w:rFonts w:ascii="Calibri" w:eastAsia="Calibri" w:hAnsi="Calibri" w:cs="Times New Roman"/>
          <w:sz w:val="28"/>
        </w:rPr>
      </w:pPr>
      <w:r>
        <w:rPr>
          <w:rFonts w:ascii="Calibri" w:eastAsia="Calibri" w:hAnsi="Calibri" w:cs="Times New Roman"/>
          <w:sz w:val="28"/>
        </w:rPr>
        <w:t xml:space="preserve">Email at </w:t>
      </w:r>
      <w:hyperlink r:id="rId8" w:history="1">
        <w:r w:rsidRPr="005A17E1">
          <w:rPr>
            <w:rStyle w:val="Hyperlink"/>
            <w:rFonts w:ascii="Calibri" w:eastAsia="Calibri" w:hAnsi="Calibri" w:cs="Times New Roman"/>
            <w:sz w:val="28"/>
          </w:rPr>
          <w:t>cstjohn@maliseets.com</w:t>
        </w:r>
      </w:hyperlink>
      <w:r>
        <w:rPr>
          <w:rFonts w:ascii="Calibri" w:eastAsia="Calibri" w:hAnsi="Calibri" w:cs="Times New Roman"/>
          <w:sz w:val="28"/>
        </w:rPr>
        <w:t xml:space="preserve"> or call us at 207-532-7637 during business hours to </w:t>
      </w:r>
      <w:r w:rsidR="00A360C8">
        <w:rPr>
          <w:rFonts w:ascii="Calibri" w:eastAsia="Calibri" w:hAnsi="Calibri" w:cs="Times New Roman"/>
          <w:sz w:val="28"/>
        </w:rPr>
        <w:t xml:space="preserve"> view the APR and </w:t>
      </w:r>
      <w:r>
        <w:rPr>
          <w:rFonts w:ascii="Calibri" w:eastAsia="Calibri" w:hAnsi="Calibri" w:cs="Times New Roman"/>
          <w:sz w:val="28"/>
        </w:rPr>
        <w:t xml:space="preserve">add your input.  You can also message us on our Facebook page:  </w:t>
      </w:r>
      <w:hyperlink r:id="rId9" w:history="1">
        <w:r w:rsidR="004C04D6" w:rsidRPr="005A17E1">
          <w:rPr>
            <w:rStyle w:val="Hyperlink"/>
            <w:rFonts w:ascii="Calibri" w:eastAsia="Calibri" w:hAnsi="Calibri" w:cs="Times New Roman"/>
            <w:sz w:val="28"/>
          </w:rPr>
          <w:t>https://www.facebook.com/Maliseet-Indian-Housing-Authority-622658961567337</w:t>
        </w:r>
      </w:hyperlink>
    </w:p>
    <w:p w14:paraId="16AD7603" w14:textId="69371188" w:rsidR="004C04D6" w:rsidRDefault="004C04D6" w:rsidP="00693C25">
      <w:pPr>
        <w:spacing w:after="160" w:line="259" w:lineRule="auto"/>
        <w:jc w:val="center"/>
        <w:rPr>
          <w:rFonts w:ascii="Calibri" w:eastAsia="Calibri" w:hAnsi="Calibri" w:cs="Times New Roman"/>
          <w:sz w:val="28"/>
        </w:rPr>
      </w:pPr>
    </w:p>
    <w:p w14:paraId="00A88732" w14:textId="61D39E3A" w:rsidR="004C04D6" w:rsidRPr="00693C25" w:rsidRDefault="004C04D6" w:rsidP="00693C25">
      <w:pPr>
        <w:spacing w:after="160" w:line="259" w:lineRule="auto"/>
        <w:jc w:val="center"/>
        <w:rPr>
          <w:rFonts w:ascii="Calibri" w:eastAsia="Calibri" w:hAnsi="Calibri" w:cs="Times New Roman"/>
          <w:sz w:val="28"/>
        </w:rPr>
      </w:pPr>
      <w:r>
        <w:rPr>
          <w:rFonts w:ascii="Calibri" w:eastAsia="Calibri" w:hAnsi="Calibri" w:cs="Times New Roman"/>
          <w:sz w:val="28"/>
        </w:rPr>
        <w:t>Thank you.</w:t>
      </w:r>
    </w:p>
    <w:sectPr w:rsidR="004C04D6" w:rsidRPr="00693C25">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EEC50" w14:textId="77777777" w:rsidR="00ED7A6F" w:rsidRDefault="00ED7A6F" w:rsidP="00C60A95">
      <w:r>
        <w:separator/>
      </w:r>
    </w:p>
  </w:endnote>
  <w:endnote w:type="continuationSeparator" w:id="0">
    <w:p w14:paraId="37653A4F" w14:textId="77777777" w:rsidR="00ED7A6F" w:rsidRDefault="00ED7A6F" w:rsidP="00C6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D4662" w14:textId="77777777" w:rsidR="00ED7A6F" w:rsidRDefault="00ED7A6F" w:rsidP="00C60A95">
      <w:r>
        <w:separator/>
      </w:r>
    </w:p>
  </w:footnote>
  <w:footnote w:type="continuationSeparator" w:id="0">
    <w:p w14:paraId="6FFC43BD" w14:textId="77777777" w:rsidR="00ED7A6F" w:rsidRDefault="00ED7A6F" w:rsidP="00C60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3E5F" w14:textId="772B4B89" w:rsidR="00C60A95" w:rsidRDefault="00ED7A6F">
    <w:pPr>
      <w:pStyle w:val="Header"/>
    </w:pPr>
    <w:r>
      <w:rPr>
        <w:noProof/>
      </w:rPr>
      <w:pict w14:anchorId="52FDA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32" o:spid="_x0000_s2050" type="#_x0000_t75" style="position:absolute;margin-left:0;margin-top:0;width:467.65pt;height:499pt;z-index:-251657216;mso-position-horizontal:center;mso-position-horizontal-relative:margin;mso-position-vertical:center;mso-position-vertical-relative:margin" o:allowincell="f">
          <v:imagedata r:id="rId1" o:title="hbm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0DB3" w14:textId="611B7476" w:rsidR="00C60A95" w:rsidRPr="00C60A95" w:rsidRDefault="00C60A95" w:rsidP="00C60A95">
    <w:pPr>
      <w:jc w:val="center"/>
      <w:rPr>
        <w:sz w:val="40"/>
      </w:rPr>
    </w:pPr>
    <w:r w:rsidRPr="00C60A95">
      <w:rPr>
        <w:sz w:val="40"/>
      </w:rPr>
      <w:t>Maliseet Indian Housing Authority</w:t>
    </w:r>
  </w:p>
  <w:p w14:paraId="2DD17A79" w14:textId="77777777" w:rsidR="00C60A95" w:rsidRPr="00C60A95" w:rsidRDefault="00C60A95" w:rsidP="00C60A95">
    <w:pPr>
      <w:jc w:val="center"/>
      <w:rPr>
        <w:sz w:val="24"/>
      </w:rPr>
    </w:pPr>
    <w:r w:rsidRPr="00C60A95">
      <w:rPr>
        <w:sz w:val="24"/>
      </w:rPr>
      <w:t>13-1 Clover Court, Houlton, ME  04730</w:t>
    </w:r>
  </w:p>
  <w:p w14:paraId="585443E8" w14:textId="2851C69B" w:rsidR="00C60A95" w:rsidRPr="00C60A95" w:rsidRDefault="00C60A95" w:rsidP="00C60A95">
    <w:pPr>
      <w:jc w:val="center"/>
      <w:rPr>
        <w:sz w:val="24"/>
      </w:rPr>
    </w:pPr>
    <w:r w:rsidRPr="00C60A95">
      <w:rPr>
        <w:sz w:val="24"/>
      </w:rPr>
      <w:t xml:space="preserve">Tel:  (207) 532-7637  </w:t>
    </w:r>
    <w:r>
      <w:rPr>
        <w:sz w:val="24"/>
      </w:rPr>
      <w:t xml:space="preserve">      </w:t>
    </w:r>
    <w:r w:rsidRPr="00C60A95">
      <w:rPr>
        <w:sz w:val="24"/>
      </w:rPr>
      <w:t>Fax:  (207) 532</w:t>
    </w:r>
    <w:r>
      <w:rPr>
        <w:sz w:val="24"/>
      </w:rPr>
      <w:t>-</w:t>
    </w:r>
    <w:r w:rsidRPr="00C60A95">
      <w:rPr>
        <w:sz w:val="24"/>
      </w:rPr>
      <w:t>7638</w:t>
    </w:r>
  </w:p>
  <w:p w14:paraId="2D16A996" w14:textId="536B940C" w:rsidR="00C60A95" w:rsidRDefault="00C60A95">
    <w:pPr>
      <w:pStyle w:val="Header"/>
    </w:pPr>
  </w:p>
  <w:p w14:paraId="30BEE9D1" w14:textId="694078CF" w:rsidR="00C60A95" w:rsidRDefault="00ED7A6F">
    <w:pPr>
      <w:pStyle w:val="Header"/>
    </w:pPr>
    <w:r>
      <w:rPr>
        <w:noProof/>
      </w:rPr>
      <w:pict w14:anchorId="69679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33" o:spid="_x0000_s2051" type="#_x0000_t75" style="position:absolute;margin-left:0;margin-top:0;width:467.65pt;height:499pt;z-index:-251656192;mso-position-horizontal:center;mso-position-horizontal-relative:margin;mso-position-vertical:center;mso-position-vertical-relative:margin" o:allowincell="f">
          <v:imagedata r:id="rId1" o:title="hbm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C2C3" w14:textId="1733F9EB" w:rsidR="00C60A95" w:rsidRDefault="00ED7A6F">
    <w:pPr>
      <w:pStyle w:val="Header"/>
    </w:pPr>
    <w:r>
      <w:rPr>
        <w:noProof/>
      </w:rPr>
      <w:pict w14:anchorId="40076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31" o:spid="_x0000_s2049" type="#_x0000_t75" style="position:absolute;margin-left:0;margin-top:0;width:467.65pt;height:499pt;z-index:-251658240;mso-position-horizontal:center;mso-position-horizontal-relative:margin;mso-position-vertical:center;mso-position-vertical-relative:margin" o:allowincell="f">
          <v:imagedata r:id="rId1" o:title="hbmi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95"/>
    <w:rsid w:val="000203B9"/>
    <w:rsid w:val="00054EA0"/>
    <w:rsid w:val="00092932"/>
    <w:rsid w:val="000A7132"/>
    <w:rsid w:val="000D31F5"/>
    <w:rsid w:val="001A46F0"/>
    <w:rsid w:val="00217FDA"/>
    <w:rsid w:val="00227055"/>
    <w:rsid w:val="002E284E"/>
    <w:rsid w:val="002E33E5"/>
    <w:rsid w:val="002F0701"/>
    <w:rsid w:val="003021CD"/>
    <w:rsid w:val="003339A3"/>
    <w:rsid w:val="00344D9D"/>
    <w:rsid w:val="00475D14"/>
    <w:rsid w:val="004C04D6"/>
    <w:rsid w:val="00583BE8"/>
    <w:rsid w:val="005B040A"/>
    <w:rsid w:val="0061560B"/>
    <w:rsid w:val="00641FB6"/>
    <w:rsid w:val="006632A1"/>
    <w:rsid w:val="00663C5A"/>
    <w:rsid w:val="00676565"/>
    <w:rsid w:val="00693C25"/>
    <w:rsid w:val="006D1E95"/>
    <w:rsid w:val="006E1ABC"/>
    <w:rsid w:val="006E1B25"/>
    <w:rsid w:val="00737C76"/>
    <w:rsid w:val="0076547C"/>
    <w:rsid w:val="008D1B86"/>
    <w:rsid w:val="0090297A"/>
    <w:rsid w:val="00923880"/>
    <w:rsid w:val="009A7840"/>
    <w:rsid w:val="00A0228C"/>
    <w:rsid w:val="00A360C8"/>
    <w:rsid w:val="00A444C5"/>
    <w:rsid w:val="00B267A4"/>
    <w:rsid w:val="00B65611"/>
    <w:rsid w:val="00B71C2C"/>
    <w:rsid w:val="00BA3250"/>
    <w:rsid w:val="00BE0BE9"/>
    <w:rsid w:val="00C60A95"/>
    <w:rsid w:val="00C62350"/>
    <w:rsid w:val="00CE2A0C"/>
    <w:rsid w:val="00D4591B"/>
    <w:rsid w:val="00DC0B3F"/>
    <w:rsid w:val="00E76FDC"/>
    <w:rsid w:val="00EA6820"/>
    <w:rsid w:val="00ED7A6F"/>
    <w:rsid w:val="00F04D8D"/>
    <w:rsid w:val="00F07114"/>
    <w:rsid w:val="00F2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C09C72"/>
  <w15:chartTrackingRefBased/>
  <w15:docId w15:val="{ACE2FA4D-B8E3-437E-839E-36A67B0A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A95"/>
    <w:pPr>
      <w:tabs>
        <w:tab w:val="center" w:pos="4680"/>
        <w:tab w:val="right" w:pos="9360"/>
      </w:tabs>
    </w:pPr>
  </w:style>
  <w:style w:type="character" w:customStyle="1" w:styleId="HeaderChar">
    <w:name w:val="Header Char"/>
    <w:basedOn w:val="DefaultParagraphFont"/>
    <w:link w:val="Header"/>
    <w:uiPriority w:val="99"/>
    <w:rsid w:val="00C60A95"/>
  </w:style>
  <w:style w:type="paragraph" w:styleId="Footer">
    <w:name w:val="footer"/>
    <w:basedOn w:val="Normal"/>
    <w:link w:val="FooterChar"/>
    <w:uiPriority w:val="99"/>
    <w:unhideWhenUsed/>
    <w:rsid w:val="00C60A95"/>
    <w:pPr>
      <w:tabs>
        <w:tab w:val="center" w:pos="4680"/>
        <w:tab w:val="right" w:pos="9360"/>
      </w:tabs>
    </w:pPr>
  </w:style>
  <w:style w:type="character" w:customStyle="1" w:styleId="FooterChar">
    <w:name w:val="Footer Char"/>
    <w:basedOn w:val="DefaultParagraphFont"/>
    <w:link w:val="Footer"/>
    <w:uiPriority w:val="99"/>
    <w:rsid w:val="00C60A95"/>
  </w:style>
  <w:style w:type="paragraph" w:styleId="BalloonText">
    <w:name w:val="Balloon Text"/>
    <w:basedOn w:val="Normal"/>
    <w:link w:val="BalloonTextChar"/>
    <w:uiPriority w:val="99"/>
    <w:semiHidden/>
    <w:unhideWhenUsed/>
    <w:rsid w:val="002E2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4E"/>
    <w:rPr>
      <w:rFonts w:ascii="Segoe UI" w:hAnsi="Segoe UI" w:cs="Segoe UI"/>
      <w:sz w:val="18"/>
      <w:szCs w:val="18"/>
    </w:rPr>
  </w:style>
  <w:style w:type="character" w:styleId="Hyperlink">
    <w:name w:val="Hyperlink"/>
    <w:basedOn w:val="DefaultParagraphFont"/>
    <w:uiPriority w:val="99"/>
    <w:unhideWhenUsed/>
    <w:rsid w:val="00583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john@malisee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liseets.net/housing-authorit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Maliseet-Indian-Housing-Authority-62265896156733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33CFD-EE0D-4A63-B037-5AA25BFB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 John</dc:creator>
  <cp:keywords/>
  <dc:description/>
  <cp:lastModifiedBy>Megan Bradford</cp:lastModifiedBy>
  <cp:revision>2</cp:revision>
  <cp:lastPrinted>2021-03-01T18:05:00Z</cp:lastPrinted>
  <dcterms:created xsi:type="dcterms:W3CDTF">2021-04-07T20:19:00Z</dcterms:created>
  <dcterms:modified xsi:type="dcterms:W3CDTF">2021-04-07T20:19:00Z</dcterms:modified>
</cp:coreProperties>
</file>